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6" w:rsidRPr="006C2130" w:rsidRDefault="00294656" w:rsidP="00294656">
      <w:pPr>
        <w:jc w:val="both"/>
        <w:rPr>
          <w:b/>
          <w:sz w:val="28"/>
          <w:szCs w:val="28"/>
        </w:rPr>
      </w:pPr>
      <w:r w:rsidRPr="006C2130">
        <w:rPr>
          <w:b/>
          <w:sz w:val="28"/>
          <w:szCs w:val="28"/>
        </w:rPr>
        <w:t xml:space="preserve">ŽÁDOST SUBJEKTU ÚDAJŮ K VÝKONU PRÁVA </w:t>
      </w:r>
    </w:p>
    <w:p w:rsidR="00294656" w:rsidRPr="00F0344B" w:rsidRDefault="00294656" w:rsidP="00294656">
      <w:pPr>
        <w:jc w:val="both"/>
        <w:rPr>
          <w:sz w:val="22"/>
        </w:rPr>
      </w:pPr>
    </w:p>
    <w:p w:rsidR="00294656" w:rsidRPr="00F0344B" w:rsidRDefault="00294656" w:rsidP="00294656">
      <w:pPr>
        <w:jc w:val="both"/>
        <w:rPr>
          <w:i/>
          <w:sz w:val="20"/>
          <w:szCs w:val="22"/>
        </w:rPr>
      </w:pPr>
      <w:r w:rsidRPr="00F0344B">
        <w:rPr>
          <w:i/>
          <w:sz w:val="20"/>
          <w:szCs w:val="22"/>
        </w:rPr>
        <w:t xml:space="preserve">dle nařízení Evropského parlamentu a Rady (EU) č. 2016/679 ze dne 27. dubna 2016 o ochraně fyzických osob v souvislosti se zpracováním osobních údajů </w:t>
      </w:r>
      <w:r w:rsidR="00F0344B">
        <w:rPr>
          <w:i/>
          <w:sz w:val="20"/>
          <w:szCs w:val="22"/>
        </w:rPr>
        <w:t xml:space="preserve">a o volném pohybu těchto údajů </w:t>
      </w:r>
      <w:r w:rsidRPr="00F0344B">
        <w:rPr>
          <w:i/>
          <w:sz w:val="20"/>
          <w:szCs w:val="22"/>
        </w:rPr>
        <w:t>a o zrušení směrnice 95/46/ES (obecné nařízení o ochraně osobních údajů) (dále jen „GDPR“).</w:t>
      </w: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spacing w:line="360" w:lineRule="auto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IDENTIFIKACE SUBJEKTU ÚDAJŮ</w:t>
      </w:r>
      <w:r w:rsidRPr="006C2130">
        <w:rPr>
          <w:sz w:val="22"/>
          <w:szCs w:val="22"/>
        </w:rPr>
        <w:t xml:space="preserve"> </w:t>
      </w:r>
      <w:r w:rsidRPr="006C2130">
        <w:rPr>
          <w:b/>
          <w:sz w:val="22"/>
          <w:szCs w:val="22"/>
        </w:rPr>
        <w:t>(žadatel):</w:t>
      </w:r>
    </w:p>
    <w:p w:rsidR="00294656" w:rsidRDefault="00294656" w:rsidP="00294656">
      <w:pPr>
        <w:spacing w:line="360" w:lineRule="auto"/>
        <w:jc w:val="both"/>
        <w:rPr>
          <w:lang w:val="en-US"/>
        </w:rPr>
      </w:pPr>
      <w:r w:rsidRPr="006C2130">
        <w:rPr>
          <w:sz w:val="22"/>
          <w:szCs w:val="22"/>
        </w:rPr>
        <w:t>Jméno a příjmení:</w:t>
      </w:r>
      <w:r w:rsidR="00F0344B">
        <w:rPr>
          <w:sz w:val="22"/>
          <w:szCs w:val="22"/>
        </w:rPr>
        <w:t xml:space="preserve">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69.75pt;height:18pt" o:ole="">
            <v:imagedata r:id="rId7" o:title=""/>
          </v:shape>
          <w:control r:id="rId8" w:name="TextBox1" w:shapeid="_x0000_i1041"/>
        </w:object>
      </w:r>
    </w:p>
    <w:p w:rsidR="00F0344B" w:rsidRPr="006C2130" w:rsidRDefault="00F0344B" w:rsidP="00F0344B">
      <w:pPr>
        <w:spacing w:line="360" w:lineRule="auto"/>
        <w:ind w:right="-2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Příp. Společnost, IČ: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 id="_x0000_i1043" type="#_x0000_t75" style="width:369.75pt;height:18pt" o:ole="">
            <v:imagedata r:id="rId7" o:title=""/>
          </v:shape>
          <w:control r:id="rId9" w:name="TextBox12" w:shapeid="_x0000_i1043"/>
        </w:object>
      </w: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Email, popř. doručovací adresa: </w:t>
      </w:r>
    </w:p>
    <w:p w:rsidR="00294656" w:rsidRPr="006C2130" w:rsidRDefault="00294656" w:rsidP="00CE091C">
      <w:pPr>
        <w:spacing w:line="360" w:lineRule="auto"/>
        <w:jc w:val="both"/>
        <w:rPr>
          <w:sz w:val="22"/>
          <w:szCs w:val="22"/>
        </w:rPr>
      </w:pPr>
      <w:r w:rsidRPr="006C2130">
        <w:rPr>
          <w:bCs/>
          <w:color w:val="000000"/>
          <w:lang w:val="en-US"/>
        </w:rPr>
        <w:object w:dxaOrig="225" w:dyaOrig="225">
          <v:shape id="_x0000_i1045" type="#_x0000_t75" style="width:453pt;height:18pt" o:ole="">
            <v:imagedata r:id="rId10" o:title=""/>
          </v:shape>
          <w:control r:id="rId11" w:name="TextBox53" w:shapeid="_x0000_i1045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Datum podání žádosti:</w:t>
      </w:r>
      <w:r w:rsidR="00F0344B">
        <w:rPr>
          <w:bCs/>
          <w:color w:val="000000"/>
          <w:sz w:val="22"/>
          <w:szCs w:val="22"/>
        </w:rPr>
        <w:tab/>
      </w:r>
      <w:r w:rsidR="00F0344B" w:rsidRPr="006C2130">
        <w:rPr>
          <w:bCs/>
          <w:color w:val="000000"/>
          <w:sz w:val="22"/>
          <w:szCs w:val="22"/>
        </w:rPr>
        <w:t xml:space="preserve"> </w:t>
      </w:r>
      <w:r w:rsidR="00F0344B" w:rsidRPr="006C2130">
        <w:rPr>
          <w:bCs/>
          <w:color w:val="000000"/>
        </w:rPr>
        <w:object w:dxaOrig="225" w:dyaOrig="225">
          <v:shape id="_x0000_i1047" type="#_x0000_t75" style="width:95.25pt;height:18pt" o:ole="">
            <v:imagedata r:id="rId12" o:title=""/>
          </v:shape>
          <w:control r:id="rId13" w:name="TextBox4" w:shapeid="_x0000_i1047"/>
        </w:object>
      </w:r>
    </w:p>
    <w:p w:rsidR="00294656" w:rsidRPr="006C2130" w:rsidRDefault="00F0344B" w:rsidP="00F03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Podpis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 w:rsidRPr="006C2130">
        <w:rPr>
          <w:bCs/>
          <w:color w:val="000000"/>
        </w:rPr>
        <w:object w:dxaOrig="225" w:dyaOrig="225">
          <v:shape id="_x0000_i1049" type="#_x0000_t75" style="width:95.25pt;height:18pt" o:ole="">
            <v:imagedata r:id="rId12" o:title=""/>
          </v:shape>
          <w:control r:id="rId14" w:name="TextBox41" w:shapeid="_x0000_i1049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Plné jméno a kontaktní údaje (email, adresa), kde chcete být informován o výkonu práva:</w:t>
      </w:r>
      <w:r w:rsidRPr="006C2130">
        <w:rPr>
          <w:bCs/>
          <w:color w:val="000000"/>
          <w:sz w:val="22"/>
          <w:szCs w:val="22"/>
        </w:rPr>
        <w:br/>
      </w:r>
      <w:r w:rsidRPr="006C2130">
        <w:rPr>
          <w:bCs/>
          <w:i/>
          <w:color w:val="000000"/>
          <w:sz w:val="22"/>
          <w:szCs w:val="22"/>
        </w:rPr>
        <w:t>*v případě, že se údaje neshodují s údaji výše napsanými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51" type="#_x0000_t75" style="width:453pt;height:72.75pt" o:ole="">
            <v:imagedata r:id="rId15" o:title=""/>
          </v:shape>
          <w:control r:id="rId16" w:name="TextBox6416" w:shapeid="_x0000_i1051"/>
        </w:object>
      </w:r>
    </w:p>
    <w:p w:rsidR="006C2130" w:rsidRPr="005517D9" w:rsidRDefault="006C2130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Způsob podání Žádosti subjektu údajů k výkonu práva: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Poštou</w:t>
      </w:r>
    </w:p>
    <w:p w:rsidR="005517D9" w:rsidRPr="005517D9" w:rsidRDefault="005517D9" w:rsidP="0028734A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Vaše</w:t>
      </w:r>
      <w:r w:rsidRPr="005517D9">
        <w:rPr>
          <w:bCs/>
          <w:i/>
          <w:color w:val="000000"/>
          <w:sz w:val="20"/>
          <w:szCs w:val="20"/>
        </w:rPr>
        <w:t xml:space="preserve"> žádost</w:t>
      </w:r>
      <w:r>
        <w:rPr>
          <w:bCs/>
          <w:i/>
          <w:color w:val="000000"/>
          <w:sz w:val="20"/>
          <w:szCs w:val="20"/>
        </w:rPr>
        <w:t>i</w:t>
      </w:r>
      <w:r w:rsidRPr="005517D9">
        <w:rPr>
          <w:bCs/>
          <w:i/>
          <w:color w:val="000000"/>
          <w:sz w:val="20"/>
          <w:szCs w:val="20"/>
        </w:rPr>
        <w:t xml:space="preserve"> zasílejte na adresu:</w:t>
      </w:r>
      <w:r w:rsidRPr="005517D9">
        <w:rPr>
          <w:bCs/>
          <w:i/>
          <w:color w:val="000000"/>
          <w:sz w:val="20"/>
          <w:szCs w:val="20"/>
        </w:rPr>
        <w:tab/>
      </w:r>
    </w:p>
    <w:p w:rsidR="0028734A" w:rsidRPr="005517D9" w:rsidRDefault="0028734A" w:rsidP="0028734A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UGO </w:t>
      </w:r>
      <w:proofErr w:type="spellStart"/>
      <w:r>
        <w:rPr>
          <w:bCs/>
          <w:i/>
          <w:color w:val="000000"/>
          <w:sz w:val="20"/>
          <w:szCs w:val="20"/>
        </w:rPr>
        <w:t>trade</w:t>
      </w:r>
      <w:proofErr w:type="spellEnd"/>
      <w:r>
        <w:rPr>
          <w:bCs/>
          <w:i/>
          <w:color w:val="000000"/>
          <w:sz w:val="20"/>
          <w:szCs w:val="20"/>
        </w:rPr>
        <w:t xml:space="preserve"> s.r.o</w:t>
      </w:r>
      <w:r w:rsidRPr="005517D9">
        <w:rPr>
          <w:bCs/>
          <w:i/>
          <w:color w:val="000000"/>
          <w:sz w:val="20"/>
          <w:szCs w:val="20"/>
        </w:rPr>
        <w:t>.</w:t>
      </w:r>
    </w:p>
    <w:p w:rsidR="0028734A" w:rsidRPr="005517D9" w:rsidRDefault="0028734A" w:rsidP="0028734A">
      <w:pPr>
        <w:pStyle w:val="Normlnweb"/>
        <w:shd w:val="clear" w:color="auto" w:fill="FFFFFF"/>
        <w:spacing w:before="0" w:beforeAutospacing="0" w:after="0" w:afterAutospacing="0"/>
        <w:ind w:left="144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Za Drahou 165/1</w:t>
      </w:r>
      <w:r>
        <w:rPr>
          <w:bCs/>
          <w:i/>
          <w:color w:val="000000"/>
          <w:sz w:val="20"/>
          <w:szCs w:val="20"/>
        </w:rPr>
        <w:br/>
        <w:t xml:space="preserve">Pod Bezručovým vrchem </w:t>
      </w:r>
    </w:p>
    <w:p w:rsidR="0028734A" w:rsidRPr="005517D9" w:rsidRDefault="0028734A" w:rsidP="0028734A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794 01 Krnov 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Elektronicky</w:t>
      </w:r>
    </w:p>
    <w:p w:rsidR="005517D9" w:rsidRPr="005517D9" w:rsidRDefault="005517D9" w:rsidP="0028734A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Elektronicky je možné žádosti zasílat na emailovou adresu </w:t>
      </w:r>
      <w:hyperlink r:id="rId17" w:history="1">
        <w:r w:rsidR="00C73E67">
          <w:rPr>
            <w:rStyle w:val="Hypertextovodkaz"/>
            <w:bCs/>
            <w:i/>
            <w:sz w:val="20"/>
            <w:szCs w:val="20"/>
          </w:rPr>
          <w:t>gdpr@ugo</w:t>
        </w:r>
        <w:r w:rsidRPr="005517D9">
          <w:rPr>
            <w:rStyle w:val="Hypertextovodkaz"/>
            <w:bCs/>
            <w:i/>
            <w:sz w:val="20"/>
            <w:szCs w:val="20"/>
          </w:rPr>
          <w:t>.cz</w:t>
        </w:r>
      </w:hyperlink>
      <w:r w:rsidRPr="005517D9">
        <w:rPr>
          <w:bCs/>
          <w:i/>
          <w:color w:val="000000"/>
          <w:sz w:val="20"/>
          <w:szCs w:val="20"/>
        </w:rPr>
        <w:t xml:space="preserve"> </w:t>
      </w:r>
    </w:p>
    <w:p w:rsidR="005517D9" w:rsidRPr="005517D9" w:rsidRDefault="005517D9" w:rsidP="0028734A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Pozn. Jestliže podáváte žádost elektronicky, poskytneme Vám informace o vyřízení žádosti také v elektronické podobě, která se běžně používá, pokud nepožádáte o jiný způsob.</w:t>
      </w:r>
    </w:p>
    <w:p w:rsidR="00294656" w:rsidRPr="005517D9" w:rsidRDefault="005517D9" w:rsidP="0029465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Osobně</w:t>
      </w:r>
    </w:p>
    <w:p w:rsidR="005517D9" w:rsidRPr="005517D9" w:rsidRDefault="005517D9" w:rsidP="0028734A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Svou žádost můžete podat rovněž osobně v sídle společnosti </w:t>
      </w:r>
      <w:r w:rsidR="0028734A">
        <w:rPr>
          <w:bCs/>
          <w:i/>
          <w:color w:val="000000"/>
          <w:sz w:val="20"/>
          <w:szCs w:val="20"/>
        </w:rPr>
        <w:t xml:space="preserve">UGO </w:t>
      </w:r>
      <w:proofErr w:type="spellStart"/>
      <w:r w:rsidR="0028734A">
        <w:rPr>
          <w:bCs/>
          <w:i/>
          <w:color w:val="000000"/>
          <w:sz w:val="20"/>
          <w:szCs w:val="20"/>
        </w:rPr>
        <w:t>trade</w:t>
      </w:r>
      <w:proofErr w:type="spellEnd"/>
      <w:r w:rsidR="0028734A">
        <w:rPr>
          <w:bCs/>
          <w:i/>
          <w:color w:val="000000"/>
          <w:sz w:val="20"/>
          <w:szCs w:val="20"/>
        </w:rPr>
        <w:t xml:space="preserve"> s.r.o.</w:t>
      </w:r>
      <w:bookmarkStart w:id="0" w:name="_GoBack"/>
      <w:bookmarkEnd w:id="0"/>
      <w:r w:rsidRPr="005517D9">
        <w:rPr>
          <w:bCs/>
          <w:i/>
          <w:color w:val="000000"/>
          <w:sz w:val="20"/>
          <w:szCs w:val="20"/>
        </w:rPr>
        <w:t xml:space="preserve">, která je shodná s korespondenční </w:t>
      </w:r>
      <w:r w:rsidR="00865249">
        <w:rPr>
          <w:bCs/>
          <w:i/>
          <w:color w:val="000000"/>
          <w:sz w:val="20"/>
          <w:szCs w:val="20"/>
        </w:rPr>
        <w:t>adresou uvedenou výše a</w:t>
      </w:r>
      <w:r w:rsidRPr="005517D9">
        <w:rPr>
          <w:bCs/>
          <w:i/>
          <w:color w:val="000000"/>
          <w:sz w:val="20"/>
          <w:szCs w:val="20"/>
        </w:rPr>
        <w:t xml:space="preserve"> v zápatí tohoto dokumentu. </w:t>
      </w:r>
    </w:p>
    <w:p w:rsidR="005517D9" w:rsidRPr="005517D9" w:rsidRDefault="005517D9" w:rsidP="005517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  <w:sz w:val="20"/>
          <w:szCs w:val="20"/>
        </w:rPr>
      </w:pP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Vaše žádost bude vyřízena bez zbytečného odkladu a v každém případě do jednoho měsíce </w:t>
      </w:r>
      <w:r w:rsidRPr="005517D9">
        <w:rPr>
          <w:bCs/>
          <w:i/>
          <w:color w:val="000000"/>
          <w:sz w:val="20"/>
          <w:szCs w:val="20"/>
        </w:rPr>
        <w:br/>
        <w:t xml:space="preserve">od obdržení žádosti. Lhůtu můžeme ve výjimečných případech prodloužit o dva měsíce, </w:t>
      </w:r>
      <w:r w:rsidRPr="005517D9">
        <w:rPr>
          <w:bCs/>
          <w:i/>
          <w:color w:val="000000"/>
          <w:sz w:val="20"/>
          <w:szCs w:val="20"/>
        </w:rPr>
        <w:br/>
        <w:t>o čemž budete z naší strany informován, včetně důvodů prodloužení.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Informace Vám poskytneme bezplatně. Pouze pokud budou žádosti podané Vámi zjevně nedůvodné nebo nepřiměřené, můžeme Vám uložit přiměřený poplatek. 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en-US" w:eastAsia="en-US"/>
        </w:rPr>
      </w:pPr>
      <w:r w:rsidRPr="005517D9">
        <w:rPr>
          <w:i/>
          <w:sz w:val="20"/>
          <w:szCs w:val="20"/>
          <w:lang w:val="en-US" w:eastAsia="en-US"/>
        </w:rPr>
        <w:t>Máte právo podat stížnost u dozorového úřadu</w:t>
      </w:r>
      <w:r w:rsidR="006C2130" w:rsidRPr="005517D9">
        <w:rPr>
          <w:i/>
          <w:sz w:val="20"/>
          <w:szCs w:val="20"/>
          <w:lang w:val="en-US" w:eastAsia="en-US"/>
        </w:rPr>
        <w:t xml:space="preserve">, kterým je Úřad pro ochranu osobních údajů, Pplk. Sochora 27, PSČ 170 00, Praha 7, </w:t>
      </w:r>
      <w:hyperlink r:id="rId18" w:history="1">
        <w:r w:rsidR="006C2130" w:rsidRPr="005517D9">
          <w:rPr>
            <w:rStyle w:val="Hypertextovodkaz"/>
            <w:i/>
            <w:sz w:val="20"/>
            <w:szCs w:val="20"/>
            <w:lang w:val="en-US" w:eastAsia="en-US"/>
          </w:rPr>
          <w:t>www.uoou.cz</w:t>
        </w:r>
      </w:hyperlink>
      <w:r w:rsidR="006C2130" w:rsidRPr="005517D9">
        <w:rPr>
          <w:i/>
          <w:sz w:val="20"/>
          <w:szCs w:val="20"/>
          <w:lang w:val="en-US" w:eastAsia="en-US"/>
        </w:rPr>
        <w:t xml:space="preserve">. </w:t>
      </w:r>
    </w:p>
    <w:p w:rsidR="00294656" w:rsidRPr="00A84373" w:rsidRDefault="005517D9" w:rsidP="00A84373">
      <w:pPr>
        <w:pStyle w:val="Normlnweb"/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</w:t>
      </w:r>
      <w:r w:rsidR="006C2130" w:rsidRPr="005517D9">
        <w:rPr>
          <w:bCs/>
          <w:i/>
          <w:color w:val="000000"/>
          <w:sz w:val="20"/>
          <w:szCs w:val="20"/>
        </w:rPr>
        <w:t xml:space="preserve">Beru na vědomí, že můžu být vyzván k poskytnutí dodatečných informací nezbytných k potvrzení mé totožnosti. Pokud nebude má totožnost dostatečně prokázána, nemůžeme na Vaši žádost reagovat. </w:t>
      </w:r>
    </w:p>
    <w:p w:rsidR="00294656" w:rsidRPr="006C2130" w:rsidRDefault="00294656" w:rsidP="00294656">
      <w:pPr>
        <w:pStyle w:val="Normln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C2130">
        <w:rPr>
          <w:b/>
          <w:bCs/>
          <w:color w:val="000000"/>
          <w:sz w:val="28"/>
          <w:szCs w:val="28"/>
        </w:rPr>
        <w:br w:type="page"/>
      </w:r>
      <w:r w:rsidRPr="006C2130">
        <w:rPr>
          <w:b/>
          <w:bCs/>
          <w:color w:val="000000"/>
          <w:sz w:val="28"/>
          <w:szCs w:val="28"/>
        </w:rPr>
        <w:lastRenderedPageBreak/>
        <w:t>PRÁVO NA OMEZENÍ ZPRACOVÁNÍ OSOBNÍCH ÚDAJŮ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PŘEDMĚT ŽÁDOSTI: Podávám žádost na omezení zpracování osobních údajů, které zpracováváte</w:t>
      </w:r>
      <w:r w:rsidRPr="006C2130">
        <w:rPr>
          <w:bCs/>
          <w:color w:val="000000"/>
          <w:sz w:val="22"/>
          <w:szCs w:val="22"/>
        </w:rPr>
        <w:br/>
        <w:t>a které se mě týkají:</w:t>
      </w: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Popište zpracování osobních údajů, které žádáte omezit: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  <w:r w:rsidRPr="006C2130">
        <w:rPr>
          <w:lang w:val="en-US" w:eastAsia="en-US"/>
        </w:rPr>
        <w:object w:dxaOrig="225" w:dyaOrig="225">
          <v:shape id="_x0000_i1053" type="#_x0000_t75" style="width:453pt;height:72.75pt" o:ole="">
            <v:imagedata r:id="rId15" o:title=""/>
          </v:shape>
          <w:control r:id="rId19" w:name="TextBox6412" w:shapeid="_x0000_i1053"/>
        </w:object>
      </w: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Uveďte důvody pro omezení zpracování:</w:t>
      </w: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  <w:r w:rsidRPr="006C2130">
        <w:rPr>
          <w:lang w:val="en-US" w:eastAsia="en-US"/>
        </w:rPr>
        <w:object w:dxaOrig="225" w:dyaOrig="225">
          <v:shape id="_x0000_i1055" type="#_x0000_t75" style="width:453pt;height:72.75pt" o:ole="">
            <v:imagedata r:id="rId15" o:title=""/>
          </v:shape>
          <w:control r:id="rId20" w:name="CheckBox24" w:shapeid="_x0000_i1055"/>
        </w:object>
      </w:r>
    </w:p>
    <w:p w:rsidR="00A727DB" w:rsidRPr="006C2130" w:rsidRDefault="00A727DB" w:rsidP="00A727DB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727DB" w:rsidRPr="006C2130" w:rsidRDefault="00A727DB" w:rsidP="00A727DB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294656" w:rsidRPr="006C2130" w:rsidRDefault="00294656" w:rsidP="00A727DB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6C2130">
        <w:rPr>
          <w:i/>
          <w:sz w:val="22"/>
          <w:szCs w:val="22"/>
        </w:rPr>
        <w:t xml:space="preserve">Máte právo na to, abychom omezili zpracování, v kterémkoli z těchto případů: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popíráte přesnost osobních údajů, zpracování omezíme na dobu potřebnou k tomu, abychom mohli přesnost osobních údajů ověřit;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zpracování je protiprávní a odmítáte výmaz osobních údajů, místo toho žádáte o omezení jejich použití;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my již osobní údaje nepotřebujeme pro účely zpracování, ale vy je požadujete pro určení, výkon nebo obhajobu právních nároků; </w:t>
      </w:r>
    </w:p>
    <w:p w:rsidR="00294656" w:rsidRPr="006C2130" w:rsidRDefault="00294656" w:rsidP="00294656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vznášíte námitku proti zpracování není ověřeno, zda naše oprávněné důvody převažují </w:t>
      </w:r>
      <w:r w:rsidRPr="006C2130">
        <w:rPr>
          <w:i/>
          <w:sz w:val="22"/>
          <w:szCs w:val="22"/>
          <w:lang w:val="en-US" w:eastAsia="en-US"/>
        </w:rPr>
        <w:br/>
        <w:t>nad oprávněnými důvody Vašimi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Pokud bylo zpracování omezeno, mohou být Vaše osobní údaje, s výjimkou jejich uložení, zpracovány pouze se souhlasem subjektu údajů, nebo z důvodu určení, výkonu nebo obhajoby právních nároků, </w:t>
      </w:r>
      <w:r w:rsidRPr="006C2130">
        <w:rPr>
          <w:i/>
          <w:sz w:val="22"/>
          <w:szCs w:val="22"/>
          <w:lang w:val="en-US" w:eastAsia="en-US"/>
        </w:rPr>
        <w:br/>
        <w:t xml:space="preserve">z důvodu ochrany práv jiné fyzické nebo právnické osoby nebo z důvodů důležitého veřejného zájmu Unie nebo některého členského státu.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Pokud dosáhnete omezení zpracování, budete předem upozorněn na to, že bude omezení zpracování zrušeno.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V případě, že byly Vaše osobní údaje zpřístupněny jiným příjemcům, splníme oznamovací povinnost </w:t>
      </w:r>
      <w:r w:rsidRPr="006C2130">
        <w:rPr>
          <w:i/>
          <w:sz w:val="22"/>
          <w:szCs w:val="22"/>
          <w:lang w:val="en-US" w:eastAsia="en-US"/>
        </w:rPr>
        <w:br/>
        <w:t xml:space="preserve">a o omezení zpracování Vašich osobních  údajů je budeme informovat.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6C2130">
        <w:rPr>
          <w:i/>
          <w:sz w:val="22"/>
          <w:szCs w:val="22"/>
          <w:lang w:val="en-US" w:eastAsia="en-US"/>
        </w:rPr>
        <w:t xml:space="preserve">*výjimku budou tvořit případy, kdy se to ukáže jako nemožné nebo to bude vyžadovat nepřiměřené úsilí. </w:t>
      </w:r>
    </w:p>
    <w:p w:rsidR="00294656" w:rsidRPr="006C2130" w:rsidRDefault="00294656" w:rsidP="00A84373">
      <w:pPr>
        <w:pStyle w:val="Normlnweb"/>
        <w:shd w:val="clear" w:color="auto" w:fill="FFFFFF"/>
        <w:jc w:val="both"/>
        <w:rPr>
          <w:i/>
          <w:sz w:val="22"/>
          <w:szCs w:val="22"/>
          <w:lang w:val="en-US" w:eastAsia="en-US"/>
        </w:rPr>
      </w:pPr>
    </w:p>
    <w:p w:rsidR="003A12C2" w:rsidRPr="006C2130" w:rsidRDefault="003A12C2"/>
    <w:sectPr w:rsidR="003A12C2" w:rsidRPr="006C2130" w:rsidSect="0028734A">
      <w:headerReference w:type="default" r:id="rId21"/>
      <w:footerReference w:type="default" r:id="rId22"/>
      <w:pgSz w:w="11900" w:h="16840"/>
      <w:pgMar w:top="1440" w:right="1418" w:bottom="1440" w:left="1418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7" w:rsidRDefault="00E07CD7">
      <w:r>
        <w:separator/>
      </w:r>
    </w:p>
  </w:endnote>
  <w:endnote w:type="continuationSeparator" w:id="0">
    <w:p w:rsidR="00E07CD7" w:rsidRDefault="00E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Pr="00765AE2" w:rsidRDefault="0028734A" w:rsidP="00341A36">
    <w:pPr>
      <w:pStyle w:val="Zpat"/>
      <w:tabs>
        <w:tab w:val="center" w:pos="4532"/>
        <w:tab w:val="left" w:pos="6675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78090" cy="1444625"/>
          <wp:effectExtent l="0" t="0" r="381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7" w:rsidRDefault="00E07CD7">
      <w:r>
        <w:separator/>
      </w:r>
    </w:p>
  </w:footnote>
  <w:footnote w:type="continuationSeparator" w:id="0">
    <w:p w:rsidR="00E07CD7" w:rsidRDefault="00E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Default="0028734A" w:rsidP="00BF76E4">
    <w:pPr>
      <w:pStyle w:val="Zhlav"/>
      <w:jc w:val="right"/>
    </w:pPr>
    <w:r w:rsidRPr="00E048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D425C91" wp14:editId="45E5ED68">
          <wp:simplePos x="0" y="0"/>
          <wp:positionH relativeFrom="margin">
            <wp:posOffset>5334000</wp:posOffset>
          </wp:positionH>
          <wp:positionV relativeFrom="paragraph">
            <wp:posOffset>-553085</wp:posOffset>
          </wp:positionV>
          <wp:extent cx="792480" cy="961390"/>
          <wp:effectExtent l="0" t="0" r="7620" b="0"/>
          <wp:wrapTight wrapText="bothSides">
            <wp:wrapPolygon edited="0">
              <wp:start x="0" y="0"/>
              <wp:lineTo x="0" y="20972"/>
              <wp:lineTo x="21288" y="20972"/>
              <wp:lineTo x="21288" y="0"/>
              <wp:lineTo x="0" y="0"/>
            </wp:wrapPolygon>
          </wp:wrapTight>
          <wp:docPr id="307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10"/>
    <w:multiLevelType w:val="hybridMultilevel"/>
    <w:tmpl w:val="18F48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8FE"/>
    <w:multiLevelType w:val="hybridMultilevel"/>
    <w:tmpl w:val="A686FF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84"/>
    <w:multiLevelType w:val="hybridMultilevel"/>
    <w:tmpl w:val="DEE23A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EC"/>
    <w:multiLevelType w:val="hybridMultilevel"/>
    <w:tmpl w:val="F71805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5"/>
    <w:rsid w:val="00082395"/>
    <w:rsid w:val="000D1963"/>
    <w:rsid w:val="00183A0E"/>
    <w:rsid w:val="001E0AFB"/>
    <w:rsid w:val="002542FC"/>
    <w:rsid w:val="0028734A"/>
    <w:rsid w:val="00294656"/>
    <w:rsid w:val="002E18E5"/>
    <w:rsid w:val="00341A36"/>
    <w:rsid w:val="00347E12"/>
    <w:rsid w:val="00374A6D"/>
    <w:rsid w:val="003A12C2"/>
    <w:rsid w:val="003B09D9"/>
    <w:rsid w:val="003D542F"/>
    <w:rsid w:val="00441317"/>
    <w:rsid w:val="004661DE"/>
    <w:rsid w:val="004B225E"/>
    <w:rsid w:val="005517D9"/>
    <w:rsid w:val="00566606"/>
    <w:rsid w:val="006B704C"/>
    <w:rsid w:val="006C2130"/>
    <w:rsid w:val="006D7005"/>
    <w:rsid w:val="00765AE2"/>
    <w:rsid w:val="00865249"/>
    <w:rsid w:val="00872E80"/>
    <w:rsid w:val="00917B9D"/>
    <w:rsid w:val="00984855"/>
    <w:rsid w:val="00A13DE2"/>
    <w:rsid w:val="00A41EA9"/>
    <w:rsid w:val="00A637FB"/>
    <w:rsid w:val="00A727DB"/>
    <w:rsid w:val="00A84373"/>
    <w:rsid w:val="00AC5350"/>
    <w:rsid w:val="00B67771"/>
    <w:rsid w:val="00B9554F"/>
    <w:rsid w:val="00BB6809"/>
    <w:rsid w:val="00BF76E4"/>
    <w:rsid w:val="00C63FD9"/>
    <w:rsid w:val="00C72E06"/>
    <w:rsid w:val="00C73E67"/>
    <w:rsid w:val="00C92794"/>
    <w:rsid w:val="00CE091C"/>
    <w:rsid w:val="00CF15F6"/>
    <w:rsid w:val="00D21712"/>
    <w:rsid w:val="00D30A41"/>
    <w:rsid w:val="00D42951"/>
    <w:rsid w:val="00DF3C3F"/>
    <w:rsid w:val="00E07CD7"/>
    <w:rsid w:val="00E22ADB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  <w14:docId w14:val="606A14A2"/>
  <w15:chartTrackingRefBased/>
  <w15:docId w15:val="{3F1ECB83-222C-48F3-A88E-71EEFD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097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1E709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BF76E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6E4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rsid w:val="00294656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uiPriority w:val="99"/>
    <w:semiHidden/>
    <w:rsid w:val="00872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gdpr@kofola.c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jnochova\Desktop\Formul&#225;&#345;%20pro%20v&#253;kon%20pr&#225;va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výkon práva_</Template>
  <TotalTime>3</TotalTime>
  <Pages>2</Pages>
  <Words>500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Bujnochova</dc:creator>
  <cp:keywords/>
  <cp:lastModifiedBy>Krayzel Dominik</cp:lastModifiedBy>
  <cp:revision>4</cp:revision>
  <cp:lastPrinted>2011-09-12T08:58:00Z</cp:lastPrinted>
  <dcterms:created xsi:type="dcterms:W3CDTF">2019-09-09T10:55:00Z</dcterms:created>
  <dcterms:modified xsi:type="dcterms:W3CDTF">2020-01-02T10:29:00Z</dcterms:modified>
</cp:coreProperties>
</file>